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FCE80" w14:textId="5CF64E00" w:rsidR="001456FB" w:rsidRDefault="003E7E0D" w:rsidP="001729FF">
      <w:pPr>
        <w:jc w:val="center"/>
        <w:rPr>
          <w:b/>
          <w:sz w:val="28"/>
          <w:szCs w:val="28"/>
        </w:rPr>
      </w:pPr>
      <w:r w:rsidRPr="003E7E0D">
        <w:rPr>
          <w:rFonts w:hint="eastAsia"/>
          <w:b/>
          <w:sz w:val="28"/>
          <w:szCs w:val="28"/>
        </w:rPr>
        <w:t>第</w:t>
      </w:r>
      <w:r w:rsidR="00E94841">
        <w:rPr>
          <w:rFonts w:hint="eastAsia"/>
          <w:b/>
          <w:sz w:val="28"/>
          <w:szCs w:val="28"/>
        </w:rPr>
        <w:t>８９</w:t>
      </w:r>
      <w:r w:rsidRPr="003E7E0D">
        <w:rPr>
          <w:rFonts w:hint="eastAsia"/>
          <w:b/>
          <w:sz w:val="28"/>
          <w:szCs w:val="28"/>
        </w:rPr>
        <w:t>回エフエムモットコム放送番組審議会議事録</w:t>
      </w:r>
    </w:p>
    <w:p w14:paraId="0571F2E0" w14:textId="7FFA6CD0" w:rsidR="003E7E0D" w:rsidRDefault="00305ECA" w:rsidP="003E7E0D">
      <w:pPr>
        <w:pStyle w:val="a3"/>
        <w:numPr>
          <w:ilvl w:val="0"/>
          <w:numId w:val="1"/>
        </w:numPr>
        <w:ind w:leftChars="0"/>
        <w:rPr>
          <w:sz w:val="24"/>
          <w:szCs w:val="24"/>
        </w:rPr>
      </w:pPr>
      <w:r>
        <w:rPr>
          <w:rFonts w:hint="eastAsia"/>
          <w:sz w:val="24"/>
          <w:szCs w:val="24"/>
        </w:rPr>
        <w:t>開催年月日　令和３</w:t>
      </w:r>
      <w:r w:rsidR="003E7E0D">
        <w:rPr>
          <w:rFonts w:hint="eastAsia"/>
          <w:sz w:val="24"/>
          <w:szCs w:val="24"/>
        </w:rPr>
        <w:t>年</w:t>
      </w:r>
      <w:r w:rsidR="006F59A7">
        <w:rPr>
          <w:rFonts w:hint="eastAsia"/>
          <w:sz w:val="24"/>
          <w:szCs w:val="24"/>
        </w:rPr>
        <w:t xml:space="preserve">　</w:t>
      </w:r>
      <w:r w:rsidR="00E94841">
        <w:rPr>
          <w:rFonts w:hint="eastAsia"/>
          <w:sz w:val="24"/>
          <w:szCs w:val="24"/>
        </w:rPr>
        <w:t>１０</w:t>
      </w:r>
      <w:r w:rsidR="003E7E0D">
        <w:rPr>
          <w:rFonts w:hint="eastAsia"/>
          <w:sz w:val="24"/>
          <w:szCs w:val="24"/>
        </w:rPr>
        <w:t>月</w:t>
      </w:r>
      <w:r w:rsidR="00E94841">
        <w:rPr>
          <w:rFonts w:hint="eastAsia"/>
          <w:sz w:val="24"/>
          <w:szCs w:val="24"/>
        </w:rPr>
        <w:t>１２</w:t>
      </w:r>
      <w:r w:rsidR="003C467A">
        <w:rPr>
          <w:rFonts w:hint="eastAsia"/>
          <w:sz w:val="24"/>
          <w:szCs w:val="24"/>
        </w:rPr>
        <w:t>（火</w:t>
      </w:r>
      <w:r w:rsidR="003E7E0D">
        <w:rPr>
          <w:rFonts w:hint="eastAsia"/>
          <w:sz w:val="24"/>
          <w:szCs w:val="24"/>
        </w:rPr>
        <w:t xml:space="preserve">）　</w:t>
      </w:r>
      <w:r w:rsidR="003E7E0D">
        <w:rPr>
          <w:rFonts w:hint="eastAsia"/>
          <w:sz w:val="24"/>
          <w:szCs w:val="24"/>
        </w:rPr>
        <w:t>12</w:t>
      </w:r>
      <w:r w:rsidR="003E7E0D">
        <w:rPr>
          <w:rFonts w:hint="eastAsia"/>
          <w:sz w:val="24"/>
          <w:szCs w:val="24"/>
        </w:rPr>
        <w:t>：</w:t>
      </w:r>
      <w:r w:rsidR="003E7E0D">
        <w:rPr>
          <w:rFonts w:hint="eastAsia"/>
          <w:sz w:val="24"/>
          <w:szCs w:val="24"/>
        </w:rPr>
        <w:t>00~1</w:t>
      </w:r>
      <w:r w:rsidR="003F061D">
        <w:rPr>
          <w:rFonts w:hint="eastAsia"/>
          <w:sz w:val="24"/>
          <w:szCs w:val="24"/>
        </w:rPr>
        <w:t>3</w:t>
      </w:r>
      <w:r w:rsidR="003E7E0D">
        <w:rPr>
          <w:rFonts w:hint="eastAsia"/>
          <w:sz w:val="24"/>
          <w:szCs w:val="24"/>
        </w:rPr>
        <w:t>：</w:t>
      </w:r>
      <w:r w:rsidR="003F061D">
        <w:rPr>
          <w:rFonts w:hint="eastAsia"/>
          <w:sz w:val="24"/>
          <w:szCs w:val="24"/>
        </w:rPr>
        <w:t>0</w:t>
      </w:r>
      <w:r w:rsidR="00592B4E">
        <w:rPr>
          <w:rFonts w:hint="eastAsia"/>
          <w:sz w:val="24"/>
          <w:szCs w:val="24"/>
        </w:rPr>
        <w:t>0</w:t>
      </w:r>
    </w:p>
    <w:p w14:paraId="7F7F1DEA" w14:textId="77777777" w:rsidR="003E7E0D" w:rsidRPr="00557810" w:rsidRDefault="003E7E0D" w:rsidP="003E7E0D">
      <w:pPr>
        <w:rPr>
          <w:sz w:val="24"/>
          <w:szCs w:val="24"/>
        </w:rPr>
      </w:pPr>
    </w:p>
    <w:p w14:paraId="4AAB9018" w14:textId="0F29EB14" w:rsidR="003E7E0D" w:rsidRDefault="003E7E0D" w:rsidP="003E7E0D">
      <w:pPr>
        <w:pStyle w:val="a3"/>
        <w:numPr>
          <w:ilvl w:val="0"/>
          <w:numId w:val="1"/>
        </w:numPr>
        <w:ind w:leftChars="0"/>
        <w:rPr>
          <w:sz w:val="24"/>
          <w:szCs w:val="24"/>
        </w:rPr>
      </w:pPr>
      <w:r w:rsidRPr="003E7E0D">
        <w:rPr>
          <w:rFonts w:hint="eastAsia"/>
          <w:sz w:val="24"/>
          <w:szCs w:val="24"/>
        </w:rPr>
        <w:t>開催場所</w:t>
      </w:r>
      <w:r>
        <w:rPr>
          <w:rFonts w:hint="eastAsia"/>
          <w:sz w:val="24"/>
          <w:szCs w:val="24"/>
        </w:rPr>
        <w:t xml:space="preserve">　　</w:t>
      </w:r>
      <w:r w:rsidR="00241FCD">
        <w:rPr>
          <w:rFonts w:hint="eastAsia"/>
          <w:sz w:val="24"/>
          <w:szCs w:val="24"/>
        </w:rPr>
        <w:t>MOCO</w:t>
      </w:r>
      <w:r w:rsidR="00241FCD">
        <w:rPr>
          <w:rFonts w:hint="eastAsia"/>
          <w:sz w:val="24"/>
          <w:szCs w:val="24"/>
        </w:rPr>
        <w:t>ステーション</w:t>
      </w:r>
      <w:r w:rsidR="00241FCD">
        <w:rPr>
          <w:rFonts w:hint="eastAsia"/>
          <w:sz w:val="24"/>
          <w:szCs w:val="24"/>
        </w:rPr>
        <w:t xml:space="preserve"> </w:t>
      </w:r>
      <w:r w:rsidR="00AB5474">
        <w:rPr>
          <w:rFonts w:hint="eastAsia"/>
          <w:sz w:val="24"/>
          <w:szCs w:val="24"/>
        </w:rPr>
        <w:t>２階中会議室</w:t>
      </w:r>
    </w:p>
    <w:p w14:paraId="32C3CCC0" w14:textId="77777777" w:rsidR="003E7E0D" w:rsidRPr="003E7E0D" w:rsidRDefault="003E7E0D" w:rsidP="003E7E0D">
      <w:pPr>
        <w:pStyle w:val="a3"/>
        <w:rPr>
          <w:sz w:val="24"/>
          <w:szCs w:val="24"/>
        </w:rPr>
      </w:pPr>
    </w:p>
    <w:p w14:paraId="1C92A809" w14:textId="77777777" w:rsidR="003E7E0D" w:rsidRDefault="003E7E0D" w:rsidP="003E7E0D">
      <w:pPr>
        <w:pStyle w:val="a3"/>
        <w:numPr>
          <w:ilvl w:val="0"/>
          <w:numId w:val="1"/>
        </w:numPr>
        <w:ind w:leftChars="0"/>
        <w:rPr>
          <w:sz w:val="24"/>
          <w:szCs w:val="24"/>
        </w:rPr>
      </w:pPr>
      <w:r>
        <w:rPr>
          <w:rFonts w:hint="eastAsia"/>
          <w:sz w:val="24"/>
          <w:szCs w:val="24"/>
        </w:rPr>
        <w:t>審議委員の出席</w:t>
      </w:r>
    </w:p>
    <w:p w14:paraId="41452348" w14:textId="0EEFC96E" w:rsidR="003E7E0D" w:rsidRDefault="003E7E0D" w:rsidP="003E7E0D">
      <w:pPr>
        <w:rPr>
          <w:sz w:val="24"/>
          <w:szCs w:val="24"/>
        </w:rPr>
      </w:pPr>
      <w:r>
        <w:rPr>
          <w:rFonts w:hint="eastAsia"/>
          <w:sz w:val="24"/>
          <w:szCs w:val="24"/>
        </w:rPr>
        <w:t xml:space="preserve">　　　出席委員数　</w:t>
      </w:r>
      <w:r w:rsidR="00E94841">
        <w:rPr>
          <w:rFonts w:hint="eastAsia"/>
          <w:sz w:val="24"/>
          <w:szCs w:val="24"/>
        </w:rPr>
        <w:t>５</w:t>
      </w:r>
      <w:r>
        <w:rPr>
          <w:rFonts w:hint="eastAsia"/>
          <w:sz w:val="24"/>
          <w:szCs w:val="24"/>
        </w:rPr>
        <w:t>名</w:t>
      </w:r>
    </w:p>
    <w:p w14:paraId="14675BF9" w14:textId="03E3DCB6" w:rsidR="003E7E0D" w:rsidRDefault="003E7E0D" w:rsidP="003E7E0D">
      <w:pPr>
        <w:rPr>
          <w:sz w:val="24"/>
          <w:szCs w:val="24"/>
        </w:rPr>
      </w:pPr>
      <w:r>
        <w:rPr>
          <w:rFonts w:hint="eastAsia"/>
          <w:sz w:val="24"/>
          <w:szCs w:val="24"/>
        </w:rPr>
        <w:t xml:space="preserve">　　　欠席委員数　</w:t>
      </w:r>
      <w:r w:rsidR="00E94841">
        <w:rPr>
          <w:rFonts w:hint="eastAsia"/>
          <w:sz w:val="24"/>
          <w:szCs w:val="24"/>
        </w:rPr>
        <w:t>２</w:t>
      </w:r>
      <w:r>
        <w:rPr>
          <w:rFonts w:hint="eastAsia"/>
          <w:sz w:val="24"/>
          <w:szCs w:val="24"/>
        </w:rPr>
        <w:t>名</w:t>
      </w:r>
    </w:p>
    <w:p w14:paraId="5C4018A0" w14:textId="77777777" w:rsidR="003E7E0D" w:rsidRDefault="003E7E0D" w:rsidP="003E7E0D">
      <w:pPr>
        <w:rPr>
          <w:sz w:val="24"/>
          <w:szCs w:val="24"/>
        </w:rPr>
      </w:pPr>
      <w:r>
        <w:rPr>
          <w:rFonts w:hint="eastAsia"/>
          <w:sz w:val="24"/>
          <w:szCs w:val="24"/>
        </w:rPr>
        <w:t xml:space="preserve">　　</w:t>
      </w:r>
      <w:r w:rsidR="00AF1C15">
        <w:rPr>
          <w:rFonts w:hint="eastAsia"/>
          <w:sz w:val="24"/>
          <w:szCs w:val="24"/>
        </w:rPr>
        <w:t xml:space="preserve">　</w:t>
      </w:r>
      <w:r>
        <w:rPr>
          <w:rFonts w:hint="eastAsia"/>
          <w:sz w:val="24"/>
          <w:szCs w:val="24"/>
        </w:rPr>
        <w:t>出席委員</w:t>
      </w:r>
      <w:r w:rsidR="00AF1C15">
        <w:rPr>
          <w:rFonts w:hint="eastAsia"/>
          <w:sz w:val="24"/>
          <w:szCs w:val="24"/>
        </w:rPr>
        <w:t>の氏名</w:t>
      </w:r>
    </w:p>
    <w:p w14:paraId="21FDA2AB" w14:textId="5796DEE3" w:rsidR="00146D0D" w:rsidRDefault="00AF1C15" w:rsidP="00BB4DA2">
      <w:pPr>
        <w:ind w:left="960" w:hangingChars="400" w:hanging="960"/>
        <w:rPr>
          <w:sz w:val="24"/>
          <w:szCs w:val="24"/>
        </w:rPr>
      </w:pPr>
      <w:r>
        <w:rPr>
          <w:rFonts w:hint="eastAsia"/>
          <w:sz w:val="24"/>
          <w:szCs w:val="24"/>
        </w:rPr>
        <w:t xml:space="preserve">　　　　</w:t>
      </w:r>
      <w:r w:rsidR="00CF4650">
        <w:rPr>
          <w:rFonts w:hint="eastAsia"/>
          <w:sz w:val="24"/>
          <w:szCs w:val="24"/>
        </w:rPr>
        <w:t>渡辺俊之</w:t>
      </w:r>
      <w:r w:rsidR="00872474">
        <w:rPr>
          <w:rFonts w:hint="eastAsia"/>
          <w:sz w:val="24"/>
          <w:szCs w:val="24"/>
        </w:rPr>
        <w:t>、</w:t>
      </w:r>
      <w:r w:rsidR="00CF4650">
        <w:rPr>
          <w:rFonts w:hint="eastAsia"/>
          <w:sz w:val="24"/>
          <w:szCs w:val="24"/>
        </w:rPr>
        <w:t>渡辺雄一、國分純一、</w:t>
      </w:r>
      <w:r w:rsidR="00E94841">
        <w:rPr>
          <w:rFonts w:hint="eastAsia"/>
          <w:sz w:val="24"/>
          <w:szCs w:val="24"/>
        </w:rPr>
        <w:t>榊原純子、</w:t>
      </w:r>
      <w:r w:rsidR="00CF4650">
        <w:rPr>
          <w:rFonts w:hint="eastAsia"/>
          <w:sz w:val="24"/>
          <w:szCs w:val="24"/>
        </w:rPr>
        <w:t>真島久美子</w:t>
      </w:r>
    </w:p>
    <w:p w14:paraId="0F33F971" w14:textId="77777777" w:rsidR="0058618F" w:rsidRDefault="0058618F" w:rsidP="00BB4DA2">
      <w:pPr>
        <w:ind w:left="960" w:hangingChars="400" w:hanging="960"/>
        <w:rPr>
          <w:rFonts w:hint="eastAsia"/>
          <w:sz w:val="24"/>
          <w:szCs w:val="24"/>
        </w:rPr>
      </w:pPr>
    </w:p>
    <w:p w14:paraId="7BDD21AD" w14:textId="1F4CA3BE" w:rsidR="009723DC" w:rsidRDefault="009723DC" w:rsidP="0058618F">
      <w:pPr>
        <w:ind w:leftChars="135" w:left="283"/>
        <w:rPr>
          <w:sz w:val="24"/>
          <w:szCs w:val="24"/>
        </w:rPr>
      </w:pPr>
      <w:r>
        <w:rPr>
          <w:rFonts w:hint="eastAsia"/>
          <w:sz w:val="24"/>
          <w:szCs w:val="24"/>
        </w:rPr>
        <w:t xml:space="preserve">　　</w:t>
      </w:r>
      <w:r w:rsidR="0058618F">
        <w:rPr>
          <w:rFonts w:hint="eastAsia"/>
          <w:sz w:val="24"/>
          <w:szCs w:val="24"/>
        </w:rPr>
        <w:t>欠席委員の氏名</w:t>
      </w:r>
    </w:p>
    <w:p w14:paraId="57F525B0" w14:textId="1E6DED20" w:rsidR="0058618F" w:rsidRDefault="0058618F" w:rsidP="0058618F">
      <w:pPr>
        <w:ind w:leftChars="405" w:left="850" w:firstLineChars="50" w:firstLine="120"/>
        <w:rPr>
          <w:rFonts w:hint="eastAsia"/>
          <w:sz w:val="24"/>
          <w:szCs w:val="24"/>
        </w:rPr>
      </w:pPr>
      <w:r>
        <w:rPr>
          <w:rFonts w:hint="eastAsia"/>
          <w:sz w:val="24"/>
          <w:szCs w:val="24"/>
        </w:rPr>
        <w:t>池田和子、渡辺秀隆</w:t>
      </w:r>
    </w:p>
    <w:p w14:paraId="6D61DCDC" w14:textId="77777777" w:rsidR="00471635" w:rsidRDefault="00AF1C15" w:rsidP="00A17A0C">
      <w:pPr>
        <w:ind w:firstLineChars="400" w:firstLine="960"/>
        <w:rPr>
          <w:sz w:val="24"/>
          <w:szCs w:val="24"/>
        </w:rPr>
      </w:pPr>
      <w:r>
        <w:rPr>
          <w:rFonts w:hint="eastAsia"/>
          <w:sz w:val="24"/>
          <w:szCs w:val="24"/>
        </w:rPr>
        <w:t xml:space="preserve">　　　　　　</w:t>
      </w:r>
    </w:p>
    <w:p w14:paraId="11CDFD46" w14:textId="5D3959D3" w:rsidR="00866C2B" w:rsidRPr="00E94841" w:rsidRDefault="00AF1C15" w:rsidP="00564382">
      <w:pPr>
        <w:pStyle w:val="a3"/>
        <w:ind w:leftChars="0" w:left="360"/>
        <w:rPr>
          <w:sz w:val="24"/>
          <w:szCs w:val="24"/>
        </w:rPr>
      </w:pPr>
      <w:r w:rsidRPr="0008055B">
        <w:rPr>
          <w:rFonts w:hint="eastAsia"/>
          <w:sz w:val="24"/>
          <w:szCs w:val="24"/>
        </w:rPr>
        <w:t>放送事業者側出席者氏名</w:t>
      </w:r>
    </w:p>
    <w:p w14:paraId="267A1BEE" w14:textId="77777777" w:rsidR="00866C2B" w:rsidRDefault="00866C2B" w:rsidP="00E03433">
      <w:pPr>
        <w:ind w:left="4800" w:hangingChars="2000" w:hanging="4800"/>
        <w:rPr>
          <w:sz w:val="24"/>
          <w:szCs w:val="24"/>
        </w:rPr>
      </w:pPr>
      <w:r>
        <w:rPr>
          <w:rFonts w:hint="eastAsia"/>
          <w:sz w:val="24"/>
          <w:szCs w:val="24"/>
        </w:rPr>
        <w:t xml:space="preserve">　　　顧問　　　　伊藤幸夫　　　　</w:t>
      </w:r>
    </w:p>
    <w:p w14:paraId="2EADDCB1" w14:textId="2DA39196" w:rsidR="00305ECA" w:rsidRDefault="00AB4B43" w:rsidP="00305ECA">
      <w:pPr>
        <w:rPr>
          <w:sz w:val="24"/>
          <w:szCs w:val="24"/>
        </w:rPr>
      </w:pPr>
      <w:r>
        <w:rPr>
          <w:rFonts w:hint="eastAsia"/>
          <w:sz w:val="24"/>
          <w:szCs w:val="24"/>
        </w:rPr>
        <w:t xml:space="preserve">　　</w:t>
      </w:r>
      <w:r w:rsidR="009930FE">
        <w:rPr>
          <w:rFonts w:hint="eastAsia"/>
          <w:sz w:val="24"/>
          <w:szCs w:val="24"/>
        </w:rPr>
        <w:t xml:space="preserve">　</w:t>
      </w:r>
      <w:r w:rsidR="00305ECA" w:rsidRPr="00305ECA">
        <w:rPr>
          <w:rFonts w:hint="eastAsia"/>
          <w:sz w:val="24"/>
          <w:szCs w:val="24"/>
        </w:rPr>
        <w:t>専務取締役　小沼貞彦</w:t>
      </w:r>
    </w:p>
    <w:p w14:paraId="2E585714" w14:textId="00ADDC62" w:rsidR="00E46DE7" w:rsidRDefault="00BB4DA2" w:rsidP="00305ECA">
      <w:pPr>
        <w:ind w:leftChars="1012" w:left="2125"/>
        <w:rPr>
          <w:sz w:val="24"/>
          <w:szCs w:val="24"/>
        </w:rPr>
      </w:pPr>
      <w:r>
        <w:rPr>
          <w:rFonts w:hint="eastAsia"/>
          <w:sz w:val="24"/>
          <w:szCs w:val="24"/>
        </w:rPr>
        <w:t>伊藤芳雄、</w:t>
      </w:r>
      <w:r w:rsidR="00E94841">
        <w:rPr>
          <w:rFonts w:hint="eastAsia"/>
          <w:sz w:val="24"/>
          <w:szCs w:val="24"/>
        </w:rPr>
        <w:t>真島敦、</w:t>
      </w:r>
      <w:r w:rsidR="00241FCD">
        <w:rPr>
          <w:rFonts w:hint="eastAsia"/>
          <w:sz w:val="24"/>
          <w:szCs w:val="24"/>
        </w:rPr>
        <w:t>遊佐徹、鈴木隆則</w:t>
      </w:r>
    </w:p>
    <w:p w14:paraId="0E11729C" w14:textId="7AC87093" w:rsidR="00AF1C15" w:rsidRDefault="00E46DE7" w:rsidP="00866C2B">
      <w:pPr>
        <w:ind w:firstLineChars="300" w:firstLine="720"/>
        <w:rPr>
          <w:sz w:val="24"/>
          <w:szCs w:val="24"/>
        </w:rPr>
      </w:pPr>
      <w:r>
        <w:rPr>
          <w:rFonts w:hint="eastAsia"/>
          <w:sz w:val="24"/>
          <w:szCs w:val="24"/>
        </w:rPr>
        <w:t xml:space="preserve">スタッフ　</w:t>
      </w:r>
      <w:r w:rsidR="007F62D0">
        <w:rPr>
          <w:rFonts w:hint="eastAsia"/>
          <w:sz w:val="24"/>
          <w:szCs w:val="24"/>
        </w:rPr>
        <w:t xml:space="preserve">　</w:t>
      </w:r>
      <w:r w:rsidR="00866C2B">
        <w:rPr>
          <w:rFonts w:hint="eastAsia"/>
          <w:sz w:val="24"/>
          <w:szCs w:val="24"/>
        </w:rPr>
        <w:t>徳永耕太、</w:t>
      </w:r>
      <w:r w:rsidR="00CF4650">
        <w:rPr>
          <w:rFonts w:hint="eastAsia"/>
          <w:sz w:val="24"/>
          <w:szCs w:val="24"/>
        </w:rPr>
        <w:t>齋藤襟加、</w:t>
      </w:r>
      <w:r w:rsidR="00AB5474">
        <w:rPr>
          <w:rFonts w:hint="eastAsia"/>
          <w:sz w:val="24"/>
          <w:szCs w:val="24"/>
        </w:rPr>
        <w:t>渡邉ちひろ</w:t>
      </w:r>
      <w:r w:rsidR="00CF4650">
        <w:rPr>
          <w:rFonts w:hint="eastAsia"/>
          <w:sz w:val="24"/>
          <w:szCs w:val="24"/>
        </w:rPr>
        <w:t>、橋本拓郎</w:t>
      </w:r>
    </w:p>
    <w:p w14:paraId="4E668411" w14:textId="77777777" w:rsidR="00DB169B" w:rsidRPr="002E149D" w:rsidRDefault="00DB169B" w:rsidP="00AD0618">
      <w:pPr>
        <w:ind w:leftChars="200" w:left="420"/>
        <w:rPr>
          <w:sz w:val="24"/>
          <w:szCs w:val="24"/>
        </w:rPr>
      </w:pPr>
    </w:p>
    <w:p w14:paraId="455A1A8E" w14:textId="678EF09A" w:rsidR="00AB5474" w:rsidRDefault="00970E02" w:rsidP="00434664">
      <w:pPr>
        <w:rPr>
          <w:sz w:val="24"/>
          <w:szCs w:val="24"/>
        </w:rPr>
      </w:pPr>
      <w:r w:rsidRPr="00970E02">
        <w:rPr>
          <w:rFonts w:hint="eastAsia"/>
          <w:sz w:val="24"/>
          <w:szCs w:val="24"/>
        </w:rPr>
        <w:t>始</w:t>
      </w:r>
      <w:r w:rsidR="00B94FF8">
        <w:rPr>
          <w:rFonts w:hint="eastAsia"/>
          <w:sz w:val="24"/>
          <w:szCs w:val="24"/>
        </w:rPr>
        <w:t>めにモットコム顧問の伊藤</w:t>
      </w:r>
      <w:r w:rsidR="00146FE9">
        <w:rPr>
          <w:rFonts w:hint="eastAsia"/>
          <w:sz w:val="24"/>
          <w:szCs w:val="24"/>
        </w:rPr>
        <w:t>から</w:t>
      </w:r>
      <w:r w:rsidR="00CA5D80">
        <w:rPr>
          <w:rFonts w:hint="eastAsia"/>
          <w:sz w:val="24"/>
          <w:szCs w:val="24"/>
        </w:rPr>
        <w:t>、</w:t>
      </w:r>
      <w:r w:rsidR="00B94FF8">
        <w:rPr>
          <w:rFonts w:hint="eastAsia"/>
          <w:sz w:val="24"/>
          <w:szCs w:val="24"/>
        </w:rPr>
        <w:t>令和元年東日本台風から</w:t>
      </w:r>
      <w:r w:rsidR="00B94FF8">
        <w:rPr>
          <w:rFonts w:hint="eastAsia"/>
          <w:sz w:val="24"/>
          <w:szCs w:val="24"/>
        </w:rPr>
        <w:t>2</w:t>
      </w:r>
      <w:r w:rsidR="00B94FF8">
        <w:rPr>
          <w:rFonts w:hint="eastAsia"/>
          <w:sz w:val="24"/>
          <w:szCs w:val="24"/>
        </w:rPr>
        <w:t>年が経過し、現在は</w:t>
      </w:r>
      <w:r w:rsidR="003B4BD7">
        <w:rPr>
          <w:rFonts w:hint="eastAsia"/>
          <w:sz w:val="24"/>
          <w:szCs w:val="24"/>
        </w:rPr>
        <w:t>新型コロナウイルス</w:t>
      </w:r>
      <w:r w:rsidR="00B94FF8">
        <w:rPr>
          <w:rFonts w:hint="eastAsia"/>
          <w:sz w:val="24"/>
          <w:szCs w:val="24"/>
        </w:rPr>
        <w:t>や地震等の暗い話題が続いている。</w:t>
      </w:r>
      <w:r w:rsidR="00B94FF8">
        <w:rPr>
          <w:rFonts w:hint="eastAsia"/>
          <w:sz w:val="24"/>
          <w:szCs w:val="24"/>
        </w:rPr>
        <w:t>Mot.</w:t>
      </w:r>
      <w:r w:rsidR="00B94FF8">
        <w:rPr>
          <w:sz w:val="24"/>
          <w:szCs w:val="24"/>
        </w:rPr>
        <w:t>Com</w:t>
      </w:r>
      <w:r w:rsidR="00B94FF8">
        <w:rPr>
          <w:rFonts w:hint="eastAsia"/>
          <w:sz w:val="24"/>
          <w:szCs w:val="24"/>
        </w:rPr>
        <w:t>では楽しく明るい話題を伝えていくよう努めていく</w:t>
      </w:r>
      <w:r w:rsidR="003B4BD7">
        <w:rPr>
          <w:rFonts w:hint="eastAsia"/>
          <w:sz w:val="24"/>
          <w:szCs w:val="24"/>
        </w:rPr>
        <w:t>と</w:t>
      </w:r>
      <w:r w:rsidR="00E55BED">
        <w:rPr>
          <w:rFonts w:hint="eastAsia"/>
          <w:sz w:val="24"/>
          <w:szCs w:val="24"/>
        </w:rPr>
        <w:t>挨拶を行い</w:t>
      </w:r>
      <w:r w:rsidR="00E55BED" w:rsidRPr="00E55BED">
        <w:rPr>
          <w:rFonts w:hint="eastAsia"/>
          <w:sz w:val="24"/>
          <w:szCs w:val="24"/>
        </w:rPr>
        <w:t>、議事に入った。</w:t>
      </w:r>
    </w:p>
    <w:p w14:paraId="73845412" w14:textId="77777777" w:rsidR="00970E02" w:rsidRDefault="00970E02" w:rsidP="00434664">
      <w:pPr>
        <w:rPr>
          <w:sz w:val="24"/>
          <w:szCs w:val="24"/>
        </w:rPr>
      </w:pPr>
    </w:p>
    <w:p w14:paraId="369A225D" w14:textId="794C4BF2" w:rsidR="00AF1C15" w:rsidRPr="00434664" w:rsidRDefault="00564382" w:rsidP="007D5F84">
      <w:pPr>
        <w:ind w:leftChars="67" w:left="141"/>
        <w:rPr>
          <w:sz w:val="24"/>
          <w:szCs w:val="24"/>
        </w:rPr>
      </w:pPr>
      <w:r>
        <w:rPr>
          <w:sz w:val="24"/>
          <w:szCs w:val="24"/>
        </w:rPr>
        <w:t>4</w:t>
      </w:r>
      <w:r w:rsidR="00434664">
        <w:rPr>
          <w:rFonts w:hint="eastAsia"/>
          <w:sz w:val="24"/>
          <w:szCs w:val="24"/>
        </w:rPr>
        <w:t>.</w:t>
      </w:r>
      <w:r w:rsidR="00AF1C15" w:rsidRPr="00434664">
        <w:rPr>
          <w:rFonts w:hint="eastAsia"/>
          <w:sz w:val="24"/>
          <w:szCs w:val="24"/>
        </w:rPr>
        <w:t>議事</w:t>
      </w:r>
    </w:p>
    <w:p w14:paraId="52250BF2" w14:textId="49DC0B8B" w:rsidR="00FD6C44" w:rsidRPr="00D32E39" w:rsidRDefault="00CF4650" w:rsidP="003B4BD7">
      <w:pPr>
        <w:ind w:firstLineChars="100" w:firstLine="240"/>
        <w:rPr>
          <w:sz w:val="24"/>
          <w:szCs w:val="24"/>
        </w:rPr>
      </w:pPr>
      <w:r>
        <w:rPr>
          <w:rFonts w:hint="eastAsia"/>
          <w:sz w:val="24"/>
          <w:szCs w:val="24"/>
        </w:rPr>
        <w:t>（１）</w:t>
      </w:r>
      <w:r w:rsidR="00AF1C15" w:rsidRPr="00D32E39">
        <w:rPr>
          <w:rFonts w:hint="eastAsia"/>
          <w:sz w:val="24"/>
          <w:szCs w:val="24"/>
        </w:rPr>
        <w:t>開局から現在までの放送について</w:t>
      </w:r>
      <w:r w:rsidR="001A577F">
        <w:rPr>
          <w:rFonts w:hint="eastAsia"/>
          <w:sz w:val="24"/>
          <w:szCs w:val="24"/>
        </w:rPr>
        <w:t>（</w:t>
      </w:r>
      <w:r w:rsidR="00E94841">
        <w:rPr>
          <w:rFonts w:hint="eastAsia"/>
          <w:sz w:val="24"/>
          <w:szCs w:val="24"/>
        </w:rPr>
        <w:t>9</w:t>
      </w:r>
      <w:r w:rsidR="001A577F">
        <w:rPr>
          <w:rFonts w:hint="eastAsia"/>
          <w:sz w:val="24"/>
          <w:szCs w:val="24"/>
        </w:rPr>
        <w:t>月</w:t>
      </w:r>
      <w:r w:rsidR="00E94841">
        <w:rPr>
          <w:rFonts w:hint="eastAsia"/>
          <w:sz w:val="24"/>
          <w:szCs w:val="24"/>
        </w:rPr>
        <w:t>30</w:t>
      </w:r>
      <w:r w:rsidR="006F59A7">
        <w:rPr>
          <w:rFonts w:hint="eastAsia"/>
          <w:sz w:val="24"/>
          <w:szCs w:val="24"/>
        </w:rPr>
        <w:t>日現在）</w:t>
      </w:r>
    </w:p>
    <w:p w14:paraId="680610F2" w14:textId="77777777" w:rsidR="0024313F" w:rsidRDefault="003B4BD7" w:rsidP="0024313F">
      <w:pPr>
        <w:ind w:firstLineChars="100" w:firstLine="240"/>
        <w:rPr>
          <w:sz w:val="24"/>
          <w:szCs w:val="24"/>
        </w:rPr>
      </w:pPr>
      <w:r>
        <w:rPr>
          <w:rFonts w:hint="eastAsia"/>
          <w:sz w:val="24"/>
          <w:szCs w:val="24"/>
        </w:rPr>
        <w:t>（２</w:t>
      </w:r>
      <w:r w:rsidR="00AD0618">
        <w:rPr>
          <w:rFonts w:hint="eastAsia"/>
          <w:sz w:val="24"/>
          <w:szCs w:val="24"/>
        </w:rPr>
        <w:t>）番組試聴について</w:t>
      </w:r>
    </w:p>
    <w:p w14:paraId="50608241" w14:textId="77777777" w:rsidR="0024313F" w:rsidRDefault="00564382" w:rsidP="00083A4D">
      <w:pPr>
        <w:ind w:leftChars="100" w:left="930" w:hangingChars="300" w:hanging="720"/>
        <w:rPr>
          <w:sz w:val="24"/>
          <w:szCs w:val="24"/>
        </w:rPr>
      </w:pPr>
      <w:r w:rsidRPr="00564382">
        <w:rPr>
          <w:rFonts w:hint="eastAsia"/>
          <w:sz w:val="24"/>
          <w:szCs w:val="24"/>
        </w:rPr>
        <w:t>（３）</w:t>
      </w:r>
      <w:r w:rsidRPr="00564382">
        <w:rPr>
          <w:rFonts w:hint="eastAsia"/>
          <w:sz w:val="24"/>
          <w:szCs w:val="24"/>
        </w:rPr>
        <w:t>10/13</w:t>
      </w:r>
      <w:r w:rsidRPr="00564382">
        <w:rPr>
          <w:rFonts w:hint="eastAsia"/>
          <w:sz w:val="24"/>
          <w:szCs w:val="24"/>
        </w:rPr>
        <w:t>放送</w:t>
      </w:r>
      <w:r w:rsidRPr="00564382">
        <w:rPr>
          <w:rFonts w:hint="eastAsia"/>
          <w:sz w:val="24"/>
          <w:szCs w:val="24"/>
        </w:rPr>
        <w:t xml:space="preserve"> </w:t>
      </w:r>
      <w:r w:rsidRPr="00564382">
        <w:rPr>
          <w:rFonts w:hint="eastAsia"/>
          <w:sz w:val="24"/>
          <w:szCs w:val="24"/>
        </w:rPr>
        <w:t>特別番組「令和元年東日本台風　～災害ボランティアと本宮の未来～」について</w:t>
      </w:r>
    </w:p>
    <w:p w14:paraId="7F0A73D4" w14:textId="2171D247" w:rsidR="00564382" w:rsidRDefault="00564382" w:rsidP="0024313F">
      <w:pPr>
        <w:ind w:firstLineChars="100" w:firstLine="240"/>
        <w:rPr>
          <w:sz w:val="24"/>
          <w:szCs w:val="24"/>
        </w:rPr>
      </w:pPr>
      <w:r w:rsidRPr="00564382">
        <w:rPr>
          <w:rFonts w:hint="eastAsia"/>
          <w:sz w:val="24"/>
          <w:szCs w:val="24"/>
        </w:rPr>
        <w:t>（４）復興もとみや「スマイルリライト」事業ついて</w:t>
      </w:r>
    </w:p>
    <w:p w14:paraId="612B23AD" w14:textId="77777777" w:rsidR="00564382" w:rsidRDefault="00564382" w:rsidP="00B94FF8">
      <w:pPr>
        <w:ind w:leftChars="-51" w:left="853" w:hangingChars="400" w:hanging="960"/>
        <w:rPr>
          <w:sz w:val="24"/>
          <w:szCs w:val="24"/>
        </w:rPr>
      </w:pPr>
    </w:p>
    <w:p w14:paraId="4F049B95" w14:textId="03AFF646" w:rsidR="00564382" w:rsidRDefault="00564382" w:rsidP="00564382">
      <w:pPr>
        <w:ind w:leftChars="49" w:left="823" w:hangingChars="300" w:hanging="720"/>
        <w:rPr>
          <w:sz w:val="24"/>
          <w:szCs w:val="24"/>
        </w:rPr>
      </w:pPr>
      <w:r>
        <w:rPr>
          <w:rFonts w:hint="eastAsia"/>
          <w:sz w:val="24"/>
          <w:szCs w:val="24"/>
        </w:rPr>
        <w:t>5</w:t>
      </w:r>
      <w:r>
        <w:rPr>
          <w:sz w:val="24"/>
          <w:szCs w:val="24"/>
        </w:rPr>
        <w:t>.</w:t>
      </w:r>
      <w:r>
        <w:rPr>
          <w:rFonts w:hint="eastAsia"/>
          <w:sz w:val="24"/>
          <w:szCs w:val="24"/>
        </w:rPr>
        <w:t>議事の概要</w:t>
      </w:r>
    </w:p>
    <w:p w14:paraId="7ED18701" w14:textId="5A3CD5E5" w:rsidR="00564382" w:rsidRDefault="00564382" w:rsidP="00B94FF8">
      <w:pPr>
        <w:ind w:leftChars="-51" w:left="853" w:hangingChars="400" w:hanging="960"/>
        <w:rPr>
          <w:sz w:val="24"/>
          <w:szCs w:val="24"/>
        </w:rPr>
      </w:pPr>
      <w:r>
        <w:rPr>
          <w:rFonts w:hint="eastAsia"/>
          <w:sz w:val="24"/>
          <w:szCs w:val="24"/>
        </w:rPr>
        <w:t xml:space="preserve">　　　別紙：第</w:t>
      </w:r>
      <w:r w:rsidR="00083A4D">
        <w:rPr>
          <w:rFonts w:hint="eastAsia"/>
          <w:sz w:val="24"/>
          <w:szCs w:val="24"/>
        </w:rPr>
        <w:t>89</w:t>
      </w:r>
      <w:r>
        <w:rPr>
          <w:rFonts w:hint="eastAsia"/>
          <w:sz w:val="24"/>
          <w:szCs w:val="24"/>
        </w:rPr>
        <w:t>回エフエムモットコム放送番組審議会資料を参照</w:t>
      </w:r>
    </w:p>
    <w:p w14:paraId="3F6C60E6" w14:textId="77777777" w:rsidR="00564382" w:rsidRDefault="00564382" w:rsidP="00B94FF8">
      <w:pPr>
        <w:ind w:leftChars="-51" w:left="853" w:hangingChars="400" w:hanging="960"/>
        <w:rPr>
          <w:sz w:val="24"/>
          <w:szCs w:val="24"/>
        </w:rPr>
      </w:pPr>
    </w:p>
    <w:p w14:paraId="3BCE3DE8" w14:textId="63904AE8" w:rsidR="00564382" w:rsidRDefault="00564382" w:rsidP="00564382">
      <w:pPr>
        <w:ind w:leftChars="49" w:left="823" w:hangingChars="300" w:hanging="720"/>
        <w:rPr>
          <w:sz w:val="24"/>
          <w:szCs w:val="24"/>
        </w:rPr>
      </w:pPr>
      <w:r>
        <w:rPr>
          <w:rFonts w:hint="eastAsia"/>
          <w:sz w:val="24"/>
          <w:szCs w:val="24"/>
        </w:rPr>
        <w:t>6.</w:t>
      </w:r>
      <w:r>
        <w:rPr>
          <w:rFonts w:hint="eastAsia"/>
          <w:sz w:val="24"/>
          <w:szCs w:val="24"/>
        </w:rPr>
        <w:t>審議内容</w:t>
      </w:r>
    </w:p>
    <w:p w14:paraId="2CE3F659" w14:textId="77777777" w:rsidR="00770A49" w:rsidRPr="00770A49" w:rsidRDefault="00770A49" w:rsidP="00770A49">
      <w:pPr>
        <w:ind w:leftChars="49" w:left="823" w:hangingChars="300" w:hanging="720"/>
        <w:rPr>
          <w:sz w:val="24"/>
          <w:szCs w:val="24"/>
        </w:rPr>
      </w:pPr>
      <w:r w:rsidRPr="00770A49">
        <w:rPr>
          <w:rFonts w:hint="eastAsia"/>
          <w:sz w:val="24"/>
          <w:szCs w:val="24"/>
        </w:rPr>
        <w:t>（４）復興もとみや「スマイルリライト」事業ついて</w:t>
      </w:r>
    </w:p>
    <w:p w14:paraId="7225F39F" w14:textId="33D2CF22" w:rsidR="00564382" w:rsidRDefault="00770A49" w:rsidP="00770A49">
      <w:pPr>
        <w:ind w:leftChars="49" w:left="823" w:hangingChars="300" w:hanging="720"/>
        <w:rPr>
          <w:sz w:val="24"/>
          <w:szCs w:val="24"/>
        </w:rPr>
      </w:pPr>
      <w:r w:rsidRPr="00770A49">
        <w:rPr>
          <w:rFonts w:hint="eastAsia"/>
          <w:sz w:val="24"/>
          <w:szCs w:val="24"/>
        </w:rPr>
        <w:t xml:space="preserve">　　　國分純一</w:t>
      </w:r>
      <w:r>
        <w:rPr>
          <w:rFonts w:hint="eastAsia"/>
          <w:sz w:val="24"/>
          <w:szCs w:val="24"/>
        </w:rPr>
        <w:t>委員より</w:t>
      </w:r>
      <w:r w:rsidRPr="00770A49">
        <w:rPr>
          <w:rFonts w:hint="eastAsia"/>
          <w:sz w:val="24"/>
          <w:szCs w:val="24"/>
        </w:rPr>
        <w:t>、本宮市街地にあるみずいろ公園のライトアップは元気の出る演出である。大玉村でも行いたいとの意見があった。</w:t>
      </w:r>
    </w:p>
    <w:p w14:paraId="59F13E5F" w14:textId="77777777" w:rsidR="0058618F" w:rsidRDefault="0058618F" w:rsidP="00770A49">
      <w:pPr>
        <w:ind w:leftChars="49" w:left="823" w:hangingChars="300" w:hanging="720"/>
        <w:rPr>
          <w:rFonts w:hint="eastAsia"/>
          <w:sz w:val="24"/>
          <w:szCs w:val="24"/>
        </w:rPr>
      </w:pPr>
      <w:bookmarkStart w:id="0" w:name="_GoBack"/>
      <w:bookmarkEnd w:id="0"/>
    </w:p>
    <w:p w14:paraId="39611229" w14:textId="77777777" w:rsidR="00770A49" w:rsidRDefault="00770A49" w:rsidP="00770A49">
      <w:pPr>
        <w:ind w:leftChars="49" w:left="823" w:hangingChars="300" w:hanging="720"/>
        <w:rPr>
          <w:sz w:val="24"/>
          <w:szCs w:val="24"/>
        </w:rPr>
      </w:pPr>
    </w:p>
    <w:p w14:paraId="5C027B52" w14:textId="312ABA63" w:rsidR="00770A49" w:rsidRDefault="00770A49" w:rsidP="00770A49">
      <w:pPr>
        <w:ind w:leftChars="49" w:left="823" w:hangingChars="300" w:hanging="720"/>
        <w:rPr>
          <w:sz w:val="24"/>
          <w:szCs w:val="24"/>
        </w:rPr>
      </w:pPr>
      <w:r>
        <w:rPr>
          <w:rFonts w:hint="eastAsia"/>
          <w:sz w:val="24"/>
          <w:szCs w:val="24"/>
        </w:rPr>
        <w:lastRenderedPageBreak/>
        <w:t>7.</w:t>
      </w:r>
      <w:r>
        <w:rPr>
          <w:rFonts w:hint="eastAsia"/>
          <w:sz w:val="24"/>
          <w:szCs w:val="24"/>
        </w:rPr>
        <w:t>番組審議会の答申又は意見に対してとった措置の内容及び年月日</w:t>
      </w:r>
    </w:p>
    <w:p w14:paraId="4F3D325E" w14:textId="0EF3B272" w:rsidR="00770A49" w:rsidRDefault="00770A49" w:rsidP="00770A49">
      <w:pPr>
        <w:ind w:leftChars="49" w:left="823" w:hangingChars="300" w:hanging="720"/>
        <w:rPr>
          <w:sz w:val="24"/>
          <w:szCs w:val="24"/>
        </w:rPr>
      </w:pPr>
      <w:r w:rsidRPr="00770A49">
        <w:rPr>
          <w:rFonts w:hint="eastAsia"/>
          <w:sz w:val="24"/>
          <w:szCs w:val="24"/>
        </w:rPr>
        <w:t>（４）復興もとみや「スマイルリライト」事業ついて</w:t>
      </w:r>
    </w:p>
    <w:p w14:paraId="361179A2" w14:textId="394603AF" w:rsidR="00770A49" w:rsidRDefault="00770A49" w:rsidP="006A3854">
      <w:pPr>
        <w:ind w:leftChars="349" w:left="733"/>
        <w:rPr>
          <w:sz w:val="24"/>
          <w:szCs w:val="24"/>
        </w:rPr>
      </w:pPr>
      <w:r>
        <w:rPr>
          <w:rFonts w:hint="eastAsia"/>
          <w:sz w:val="24"/>
          <w:szCs w:val="24"/>
        </w:rPr>
        <w:t>「</w:t>
      </w:r>
      <w:r w:rsidRPr="00770A49">
        <w:rPr>
          <w:rFonts w:hint="eastAsia"/>
          <w:sz w:val="24"/>
          <w:szCs w:val="24"/>
        </w:rPr>
        <w:t>本宮市街地にあるみずいろ公園のライトアップは元気の出る演出である。大玉村でも行いたい</w:t>
      </w:r>
      <w:r>
        <w:rPr>
          <w:rFonts w:hint="eastAsia"/>
          <w:sz w:val="24"/>
          <w:szCs w:val="24"/>
        </w:rPr>
        <w:t>」との意見に対し、</w:t>
      </w:r>
      <w:r w:rsidR="00A54FF5">
        <w:rPr>
          <w:rFonts w:hint="eastAsia"/>
          <w:sz w:val="24"/>
          <w:szCs w:val="24"/>
        </w:rPr>
        <w:t>スマイルリライト事業内で行われている市街地ライトアップに使用されているイルミネーションの設置場所、</w:t>
      </w:r>
      <w:r w:rsidR="00A54FF5">
        <w:rPr>
          <w:rFonts w:hint="eastAsia"/>
          <w:sz w:val="24"/>
          <w:szCs w:val="24"/>
        </w:rPr>
        <w:t>SNS</w:t>
      </w:r>
      <w:r w:rsidR="006A3854">
        <w:rPr>
          <w:rFonts w:hint="eastAsia"/>
          <w:sz w:val="24"/>
          <w:szCs w:val="24"/>
        </w:rPr>
        <w:t>を活用したイルミネーションイベントについての説明し、検討していきたいとの回答</w:t>
      </w:r>
      <w:r w:rsidR="00A54FF5">
        <w:rPr>
          <w:rFonts w:hint="eastAsia"/>
          <w:sz w:val="24"/>
          <w:szCs w:val="24"/>
        </w:rPr>
        <w:t>を得た。</w:t>
      </w:r>
    </w:p>
    <w:p w14:paraId="165F9BCF" w14:textId="77777777" w:rsidR="00A54FF5" w:rsidRDefault="00A54FF5" w:rsidP="00770A49">
      <w:pPr>
        <w:ind w:leftChars="349" w:left="733"/>
        <w:rPr>
          <w:sz w:val="24"/>
          <w:szCs w:val="24"/>
        </w:rPr>
      </w:pPr>
    </w:p>
    <w:p w14:paraId="43791603" w14:textId="597AD91C" w:rsidR="0067426D" w:rsidRDefault="0067426D" w:rsidP="0067426D">
      <w:pPr>
        <w:ind w:leftChars="67" w:left="141"/>
        <w:rPr>
          <w:sz w:val="24"/>
          <w:szCs w:val="24"/>
        </w:rPr>
      </w:pPr>
      <w:r>
        <w:rPr>
          <w:rFonts w:hint="eastAsia"/>
          <w:sz w:val="24"/>
          <w:szCs w:val="24"/>
        </w:rPr>
        <w:t>8.</w:t>
      </w:r>
      <w:r>
        <w:rPr>
          <w:rFonts w:hint="eastAsia"/>
          <w:sz w:val="24"/>
          <w:szCs w:val="24"/>
        </w:rPr>
        <w:t>公表の内容</w:t>
      </w:r>
    </w:p>
    <w:p w14:paraId="58E7F3AB" w14:textId="7AA3EC17" w:rsidR="0067426D" w:rsidRDefault="0067426D" w:rsidP="0067426D">
      <w:pPr>
        <w:ind w:leftChars="67" w:left="141"/>
        <w:rPr>
          <w:sz w:val="24"/>
          <w:szCs w:val="24"/>
        </w:rPr>
      </w:pPr>
      <w:r>
        <w:rPr>
          <w:rFonts w:hint="eastAsia"/>
          <w:sz w:val="24"/>
          <w:szCs w:val="24"/>
        </w:rPr>
        <w:t xml:space="preserve">　①自社放送（令和</w:t>
      </w:r>
      <w:r>
        <w:rPr>
          <w:rFonts w:hint="eastAsia"/>
          <w:sz w:val="24"/>
          <w:szCs w:val="24"/>
        </w:rPr>
        <w:t>3</w:t>
      </w:r>
      <w:r>
        <w:rPr>
          <w:rFonts w:hint="eastAsia"/>
          <w:sz w:val="24"/>
          <w:szCs w:val="24"/>
        </w:rPr>
        <w:t>年</w:t>
      </w:r>
      <w:r>
        <w:rPr>
          <w:rFonts w:hint="eastAsia"/>
          <w:sz w:val="24"/>
          <w:szCs w:val="24"/>
        </w:rPr>
        <w:t>10</w:t>
      </w:r>
      <w:r>
        <w:rPr>
          <w:rFonts w:hint="eastAsia"/>
          <w:sz w:val="24"/>
          <w:szCs w:val="24"/>
        </w:rPr>
        <w:t>月</w:t>
      </w:r>
      <w:r>
        <w:rPr>
          <w:rFonts w:hint="eastAsia"/>
          <w:sz w:val="24"/>
          <w:szCs w:val="24"/>
        </w:rPr>
        <w:t>19</w:t>
      </w:r>
      <w:r>
        <w:rPr>
          <w:rFonts w:hint="eastAsia"/>
          <w:sz w:val="24"/>
          <w:szCs w:val="24"/>
        </w:rPr>
        <w:t>日）</w:t>
      </w:r>
    </w:p>
    <w:p w14:paraId="6E4AA6DE" w14:textId="29A5502F" w:rsidR="0067426D" w:rsidRDefault="0067426D" w:rsidP="0067426D">
      <w:pPr>
        <w:ind w:leftChars="67" w:left="141"/>
        <w:rPr>
          <w:sz w:val="24"/>
          <w:szCs w:val="24"/>
        </w:rPr>
      </w:pPr>
      <w:r>
        <w:rPr>
          <w:rFonts w:hint="eastAsia"/>
          <w:sz w:val="24"/>
          <w:szCs w:val="24"/>
        </w:rPr>
        <w:t xml:space="preserve">　②自社ホームページへの掲載（</w:t>
      </w:r>
      <w:r w:rsidRPr="0067426D">
        <w:rPr>
          <w:rFonts w:hint="eastAsia"/>
          <w:sz w:val="24"/>
          <w:szCs w:val="24"/>
        </w:rPr>
        <w:t>令和</w:t>
      </w:r>
      <w:r w:rsidRPr="0067426D">
        <w:rPr>
          <w:rFonts w:hint="eastAsia"/>
          <w:sz w:val="24"/>
          <w:szCs w:val="24"/>
        </w:rPr>
        <w:t>3</w:t>
      </w:r>
      <w:r w:rsidRPr="0067426D">
        <w:rPr>
          <w:rFonts w:hint="eastAsia"/>
          <w:sz w:val="24"/>
          <w:szCs w:val="24"/>
        </w:rPr>
        <w:t>年</w:t>
      </w:r>
      <w:r w:rsidRPr="0067426D">
        <w:rPr>
          <w:rFonts w:hint="eastAsia"/>
          <w:sz w:val="24"/>
          <w:szCs w:val="24"/>
        </w:rPr>
        <w:t>10</w:t>
      </w:r>
      <w:r w:rsidRPr="0067426D">
        <w:rPr>
          <w:rFonts w:hint="eastAsia"/>
          <w:sz w:val="24"/>
          <w:szCs w:val="24"/>
        </w:rPr>
        <w:t>月</w:t>
      </w:r>
      <w:r>
        <w:rPr>
          <w:rFonts w:hint="eastAsia"/>
          <w:sz w:val="24"/>
          <w:szCs w:val="24"/>
        </w:rPr>
        <w:t>26</w:t>
      </w:r>
      <w:r w:rsidRPr="0067426D">
        <w:rPr>
          <w:rFonts w:hint="eastAsia"/>
          <w:sz w:val="24"/>
          <w:szCs w:val="24"/>
        </w:rPr>
        <w:t>日</w:t>
      </w:r>
      <w:r>
        <w:rPr>
          <w:rFonts w:hint="eastAsia"/>
          <w:sz w:val="24"/>
          <w:szCs w:val="24"/>
        </w:rPr>
        <w:t>（議事録修正版第</w:t>
      </w:r>
      <w:r>
        <w:rPr>
          <w:rFonts w:hint="eastAsia"/>
          <w:sz w:val="24"/>
          <w:szCs w:val="24"/>
        </w:rPr>
        <w:t>2</w:t>
      </w:r>
      <w:r>
        <w:rPr>
          <w:rFonts w:hint="eastAsia"/>
          <w:sz w:val="24"/>
          <w:szCs w:val="24"/>
        </w:rPr>
        <w:t>稿））</w:t>
      </w:r>
    </w:p>
    <w:p w14:paraId="4AD0009F" w14:textId="11E5B79C" w:rsidR="0067426D" w:rsidRDefault="0067426D" w:rsidP="0067426D">
      <w:pPr>
        <w:ind w:leftChars="67" w:left="141"/>
        <w:rPr>
          <w:sz w:val="24"/>
          <w:szCs w:val="24"/>
        </w:rPr>
      </w:pPr>
      <w:r>
        <w:rPr>
          <w:rFonts w:hint="eastAsia"/>
          <w:sz w:val="24"/>
          <w:szCs w:val="24"/>
        </w:rPr>
        <w:t xml:space="preserve">　③事務所への据え置き</w:t>
      </w:r>
      <w:r w:rsidRPr="0067426D">
        <w:rPr>
          <w:rFonts w:hint="eastAsia"/>
          <w:sz w:val="24"/>
          <w:szCs w:val="24"/>
        </w:rPr>
        <w:t>（令和</w:t>
      </w:r>
      <w:r w:rsidRPr="0067426D">
        <w:rPr>
          <w:rFonts w:hint="eastAsia"/>
          <w:sz w:val="24"/>
          <w:szCs w:val="24"/>
        </w:rPr>
        <w:t>3</w:t>
      </w:r>
      <w:r w:rsidRPr="0067426D">
        <w:rPr>
          <w:rFonts w:hint="eastAsia"/>
          <w:sz w:val="24"/>
          <w:szCs w:val="24"/>
        </w:rPr>
        <w:t>年</w:t>
      </w:r>
      <w:r w:rsidRPr="0067426D">
        <w:rPr>
          <w:rFonts w:hint="eastAsia"/>
          <w:sz w:val="24"/>
          <w:szCs w:val="24"/>
        </w:rPr>
        <w:t>10</w:t>
      </w:r>
      <w:r w:rsidRPr="0067426D">
        <w:rPr>
          <w:rFonts w:hint="eastAsia"/>
          <w:sz w:val="24"/>
          <w:szCs w:val="24"/>
        </w:rPr>
        <w:t>月</w:t>
      </w:r>
      <w:r w:rsidRPr="0067426D">
        <w:rPr>
          <w:rFonts w:hint="eastAsia"/>
          <w:sz w:val="24"/>
          <w:szCs w:val="24"/>
        </w:rPr>
        <w:t>26</w:t>
      </w:r>
      <w:r w:rsidRPr="0067426D">
        <w:rPr>
          <w:rFonts w:hint="eastAsia"/>
          <w:sz w:val="24"/>
          <w:szCs w:val="24"/>
        </w:rPr>
        <w:t>日（議事録修正版第</w:t>
      </w:r>
      <w:r w:rsidRPr="0067426D">
        <w:rPr>
          <w:rFonts w:hint="eastAsia"/>
          <w:sz w:val="24"/>
          <w:szCs w:val="24"/>
        </w:rPr>
        <w:t>2</w:t>
      </w:r>
      <w:r w:rsidRPr="0067426D">
        <w:rPr>
          <w:rFonts w:hint="eastAsia"/>
          <w:sz w:val="24"/>
          <w:szCs w:val="24"/>
        </w:rPr>
        <w:t>稿））</w:t>
      </w:r>
    </w:p>
    <w:p w14:paraId="068407DB" w14:textId="77777777" w:rsidR="0067426D" w:rsidRDefault="0067426D" w:rsidP="0024313F">
      <w:pPr>
        <w:ind w:leftChars="68" w:left="851" w:hangingChars="295" w:hanging="708"/>
        <w:rPr>
          <w:sz w:val="24"/>
          <w:szCs w:val="24"/>
        </w:rPr>
      </w:pPr>
    </w:p>
    <w:p w14:paraId="1E66D946" w14:textId="00CE5448" w:rsidR="00A54FF5" w:rsidRDefault="0067426D" w:rsidP="0024313F">
      <w:pPr>
        <w:ind w:leftChars="68" w:left="851" w:hangingChars="295" w:hanging="708"/>
        <w:rPr>
          <w:sz w:val="24"/>
          <w:szCs w:val="24"/>
        </w:rPr>
      </w:pPr>
      <w:r>
        <w:rPr>
          <w:rFonts w:hint="eastAsia"/>
          <w:sz w:val="24"/>
          <w:szCs w:val="24"/>
        </w:rPr>
        <w:t>9</w:t>
      </w:r>
      <w:r w:rsidR="00A54FF5">
        <w:rPr>
          <w:rFonts w:hint="eastAsia"/>
          <w:sz w:val="24"/>
          <w:szCs w:val="24"/>
        </w:rPr>
        <w:t>.</w:t>
      </w:r>
      <w:r w:rsidR="00A54FF5">
        <w:rPr>
          <w:rFonts w:hint="eastAsia"/>
          <w:sz w:val="24"/>
          <w:szCs w:val="24"/>
        </w:rPr>
        <w:t>その他</w:t>
      </w:r>
    </w:p>
    <w:p w14:paraId="7EEC1320" w14:textId="0CF1C3C4" w:rsidR="00A54FF5" w:rsidRDefault="00A54FF5" w:rsidP="00A54FF5">
      <w:pPr>
        <w:ind w:leftChars="349" w:left="1213" w:hangingChars="200" w:hanging="480"/>
        <w:rPr>
          <w:sz w:val="24"/>
          <w:szCs w:val="24"/>
        </w:rPr>
      </w:pPr>
      <w:r>
        <w:rPr>
          <w:rFonts w:hint="eastAsia"/>
          <w:sz w:val="24"/>
          <w:szCs w:val="24"/>
        </w:rPr>
        <w:t xml:space="preserve">　　</w:t>
      </w:r>
      <w:r w:rsidRPr="00A54FF5">
        <w:rPr>
          <w:rFonts w:hint="eastAsia"/>
          <w:sz w:val="24"/>
          <w:szCs w:val="24"/>
        </w:rPr>
        <w:t>毎週月曜日の午後７時から放送している「</w:t>
      </w:r>
      <w:r w:rsidRPr="00A54FF5">
        <w:rPr>
          <w:rFonts w:hint="eastAsia"/>
          <w:sz w:val="24"/>
          <w:szCs w:val="24"/>
        </w:rPr>
        <w:t>GENE</w:t>
      </w:r>
      <w:r w:rsidRPr="00A54FF5">
        <w:rPr>
          <w:rFonts w:hint="eastAsia"/>
          <w:sz w:val="24"/>
          <w:szCs w:val="24"/>
        </w:rPr>
        <w:t>の</w:t>
      </w:r>
      <w:r w:rsidRPr="00A54FF5">
        <w:rPr>
          <w:rFonts w:hint="eastAsia"/>
          <w:sz w:val="24"/>
          <w:szCs w:val="24"/>
        </w:rPr>
        <w:t>ROCKNROLL PARADISE</w:t>
      </w:r>
      <w:r w:rsidRPr="00A54FF5">
        <w:rPr>
          <w:rFonts w:hint="eastAsia"/>
          <w:sz w:val="24"/>
          <w:szCs w:val="24"/>
        </w:rPr>
        <w:t>」の</w:t>
      </w:r>
      <w:r>
        <w:rPr>
          <w:rFonts w:hint="eastAsia"/>
          <w:sz w:val="24"/>
          <w:szCs w:val="24"/>
        </w:rPr>
        <w:t>ミュージックバード系列</w:t>
      </w:r>
      <w:r w:rsidRPr="00A54FF5">
        <w:rPr>
          <w:rFonts w:hint="eastAsia"/>
          <w:sz w:val="24"/>
          <w:szCs w:val="24"/>
        </w:rPr>
        <w:t>全国放送が終了し、今後全国放送再開に向けて、売り込みを継続していくと報告を行った。</w:t>
      </w:r>
    </w:p>
    <w:p w14:paraId="31F00015" w14:textId="31D89775" w:rsidR="00A54FF5" w:rsidRDefault="0024313F" w:rsidP="0024313F">
      <w:pPr>
        <w:ind w:leftChars="549" w:left="1153"/>
        <w:rPr>
          <w:sz w:val="24"/>
          <w:szCs w:val="24"/>
        </w:rPr>
      </w:pPr>
      <w:r w:rsidRPr="0024313F">
        <w:rPr>
          <w:rFonts w:hint="eastAsia"/>
          <w:sz w:val="24"/>
          <w:szCs w:val="24"/>
        </w:rPr>
        <w:t>以上の意見交換の後、次回審議会開催を令和３年１２月１４日</w:t>
      </w:r>
      <w:r w:rsidRPr="0024313F">
        <w:rPr>
          <w:rFonts w:hint="eastAsia"/>
          <w:sz w:val="24"/>
          <w:szCs w:val="24"/>
        </w:rPr>
        <w:t>(</w:t>
      </w:r>
      <w:r w:rsidRPr="0024313F">
        <w:rPr>
          <w:rFonts w:hint="eastAsia"/>
          <w:sz w:val="24"/>
          <w:szCs w:val="24"/>
        </w:rPr>
        <w:t>火</w:t>
      </w:r>
      <w:r w:rsidRPr="0024313F">
        <w:rPr>
          <w:rFonts w:hint="eastAsia"/>
          <w:sz w:val="24"/>
          <w:szCs w:val="24"/>
        </w:rPr>
        <w:t>)</w:t>
      </w:r>
      <w:r w:rsidRPr="0024313F">
        <w:rPr>
          <w:rFonts w:hint="eastAsia"/>
          <w:sz w:val="24"/>
          <w:szCs w:val="24"/>
        </w:rPr>
        <w:t>に開催することを決定して１３時００分に閉会した。</w:t>
      </w:r>
    </w:p>
    <w:p w14:paraId="6AAA19E9" w14:textId="77777777" w:rsidR="00A54FF5" w:rsidRDefault="00A54FF5" w:rsidP="00770A49">
      <w:pPr>
        <w:ind w:leftChars="349" w:left="733"/>
        <w:rPr>
          <w:sz w:val="24"/>
          <w:szCs w:val="24"/>
        </w:rPr>
      </w:pPr>
    </w:p>
    <w:p w14:paraId="2B37B9EE" w14:textId="77777777" w:rsidR="004721B2" w:rsidRPr="005F567E" w:rsidRDefault="004721B2" w:rsidP="00FC7CAD">
      <w:pPr>
        <w:rPr>
          <w:sz w:val="24"/>
          <w:szCs w:val="24"/>
        </w:rPr>
      </w:pPr>
    </w:p>
    <w:tbl>
      <w:tblPr>
        <w:tblStyle w:val="a4"/>
        <w:tblW w:w="0" w:type="auto"/>
        <w:jc w:val="center"/>
        <w:tblLook w:val="04A0" w:firstRow="1" w:lastRow="0" w:firstColumn="1" w:lastColumn="0" w:noHBand="0" w:noVBand="1"/>
      </w:tblPr>
      <w:tblGrid>
        <w:gridCol w:w="1701"/>
        <w:gridCol w:w="4091"/>
      </w:tblGrid>
      <w:tr w:rsidR="009041B2" w14:paraId="76C59409" w14:textId="77777777" w:rsidTr="005F567E">
        <w:trPr>
          <w:trHeight w:val="309"/>
          <w:jc w:val="center"/>
        </w:trPr>
        <w:tc>
          <w:tcPr>
            <w:tcW w:w="1701" w:type="dxa"/>
          </w:tcPr>
          <w:p w14:paraId="0ABD8267" w14:textId="77777777" w:rsidR="009041B2" w:rsidRDefault="00611A47" w:rsidP="0024313F">
            <w:pPr>
              <w:pStyle w:val="a3"/>
              <w:ind w:leftChars="0" w:left="0" w:firstLineChars="150" w:firstLine="360"/>
              <w:rPr>
                <w:sz w:val="24"/>
                <w:szCs w:val="24"/>
              </w:rPr>
            </w:pPr>
            <w:r>
              <w:rPr>
                <w:rFonts w:hint="eastAsia"/>
                <w:sz w:val="24"/>
                <w:szCs w:val="24"/>
              </w:rPr>
              <w:t>社　名</w:t>
            </w:r>
          </w:p>
        </w:tc>
        <w:tc>
          <w:tcPr>
            <w:tcW w:w="4091" w:type="dxa"/>
          </w:tcPr>
          <w:p w14:paraId="234059E6" w14:textId="77777777" w:rsidR="009041B2" w:rsidRDefault="00611A47" w:rsidP="0024313F">
            <w:pPr>
              <w:pStyle w:val="a3"/>
              <w:ind w:leftChars="0" w:left="0" w:firstLineChars="200" w:firstLine="480"/>
              <w:rPr>
                <w:sz w:val="24"/>
                <w:szCs w:val="24"/>
              </w:rPr>
            </w:pPr>
            <w:r>
              <w:rPr>
                <w:rFonts w:hint="eastAsia"/>
                <w:sz w:val="24"/>
                <w:szCs w:val="24"/>
              </w:rPr>
              <w:t>株式会社</w:t>
            </w:r>
            <w:r>
              <w:rPr>
                <w:rFonts w:hint="eastAsia"/>
                <w:sz w:val="24"/>
                <w:szCs w:val="24"/>
              </w:rPr>
              <w:t>Mo</w:t>
            </w:r>
            <w:r w:rsidR="005068A2">
              <w:rPr>
                <w:rFonts w:hint="eastAsia"/>
                <w:sz w:val="24"/>
                <w:szCs w:val="24"/>
              </w:rPr>
              <w:t>t</w:t>
            </w:r>
            <w:r>
              <w:rPr>
                <w:rFonts w:hint="eastAsia"/>
                <w:sz w:val="24"/>
                <w:szCs w:val="24"/>
              </w:rPr>
              <w:t>.Com</w:t>
            </w:r>
            <w:r>
              <w:rPr>
                <w:rFonts w:hint="eastAsia"/>
                <w:sz w:val="24"/>
                <w:szCs w:val="24"/>
              </w:rPr>
              <w:t>もとみや</w:t>
            </w:r>
          </w:p>
        </w:tc>
      </w:tr>
    </w:tbl>
    <w:p w14:paraId="17D46C0A" w14:textId="77777777" w:rsidR="009041B2" w:rsidRPr="0024313F" w:rsidRDefault="009041B2" w:rsidP="00FC7CAD">
      <w:pPr>
        <w:rPr>
          <w:sz w:val="24"/>
          <w:szCs w:val="24"/>
        </w:rPr>
      </w:pPr>
    </w:p>
    <w:sectPr w:rsidR="009041B2" w:rsidRPr="0024313F" w:rsidSect="00FC7CA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C383" w14:textId="77777777" w:rsidR="008A67AA" w:rsidRDefault="008A67AA" w:rsidP="00313A81">
      <w:r>
        <w:separator/>
      </w:r>
    </w:p>
  </w:endnote>
  <w:endnote w:type="continuationSeparator" w:id="0">
    <w:p w14:paraId="5E7EF254" w14:textId="77777777" w:rsidR="008A67AA" w:rsidRDefault="008A67AA" w:rsidP="0031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81C4" w14:textId="77777777" w:rsidR="008A67AA" w:rsidRDefault="008A67AA" w:rsidP="00313A81">
      <w:r>
        <w:separator/>
      </w:r>
    </w:p>
  </w:footnote>
  <w:footnote w:type="continuationSeparator" w:id="0">
    <w:p w14:paraId="6F9D74A1" w14:textId="77777777" w:rsidR="008A67AA" w:rsidRDefault="008A67AA" w:rsidP="00313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46B"/>
    <w:multiLevelType w:val="hybridMultilevel"/>
    <w:tmpl w:val="7C704A0A"/>
    <w:lvl w:ilvl="0" w:tplc="F3F6CB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9E7700"/>
    <w:multiLevelType w:val="hybridMultilevel"/>
    <w:tmpl w:val="0AC20046"/>
    <w:lvl w:ilvl="0" w:tplc="E76E051E">
      <w:start w:val="1"/>
      <w:numFmt w:val="decimalEnclosedCircle"/>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AD1785F"/>
    <w:multiLevelType w:val="hybridMultilevel"/>
    <w:tmpl w:val="9486655A"/>
    <w:lvl w:ilvl="0" w:tplc="FC06FB3A">
      <w:start w:val="3"/>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B0172EE"/>
    <w:multiLevelType w:val="hybridMultilevel"/>
    <w:tmpl w:val="C88E7504"/>
    <w:lvl w:ilvl="0" w:tplc="351864D0">
      <w:start w:val="1"/>
      <w:numFmt w:val="decimal"/>
      <w:lvlText w:val="（%1）"/>
      <w:lvlJc w:val="left"/>
      <w:pPr>
        <w:ind w:left="1080" w:hanging="720"/>
      </w:pPr>
      <w:rPr>
        <w:rFonts w:hint="default"/>
      </w:rPr>
    </w:lvl>
    <w:lvl w:ilvl="1" w:tplc="8D4ABEC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F5D1737"/>
    <w:multiLevelType w:val="hybridMultilevel"/>
    <w:tmpl w:val="E2A461F0"/>
    <w:lvl w:ilvl="0" w:tplc="CA7A4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66A77"/>
    <w:multiLevelType w:val="hybridMultilevel"/>
    <w:tmpl w:val="A0BCF5B8"/>
    <w:lvl w:ilvl="0" w:tplc="4BE867EE">
      <w:start w:val="1"/>
      <w:numFmt w:val="decimal"/>
      <w:lvlText w:val="%1."/>
      <w:lvlJc w:val="left"/>
      <w:pPr>
        <w:ind w:left="360" w:hanging="360"/>
      </w:pPr>
      <w:rPr>
        <w:rFonts w:hint="default"/>
      </w:rPr>
    </w:lvl>
    <w:lvl w:ilvl="1" w:tplc="555AC856">
      <w:start w:val="1"/>
      <w:numFmt w:val="decimalFullWidth"/>
      <w:lvlText w:val="（%2）"/>
      <w:lvlJc w:val="left"/>
      <w:pPr>
        <w:ind w:left="1571"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0D"/>
    <w:rsid w:val="00006CA7"/>
    <w:rsid w:val="00022B34"/>
    <w:rsid w:val="000261DF"/>
    <w:rsid w:val="00056E03"/>
    <w:rsid w:val="00064F42"/>
    <w:rsid w:val="0008055B"/>
    <w:rsid w:val="00083A4D"/>
    <w:rsid w:val="00092BD1"/>
    <w:rsid w:val="000D147B"/>
    <w:rsid w:val="000F3C1A"/>
    <w:rsid w:val="001272AA"/>
    <w:rsid w:val="001456FB"/>
    <w:rsid w:val="00146D0D"/>
    <w:rsid w:val="00146FE9"/>
    <w:rsid w:val="00154A76"/>
    <w:rsid w:val="001617B7"/>
    <w:rsid w:val="001729FF"/>
    <w:rsid w:val="001A1B4F"/>
    <w:rsid w:val="001A577F"/>
    <w:rsid w:val="001D504B"/>
    <w:rsid w:val="001D6A5A"/>
    <w:rsid w:val="001E406F"/>
    <w:rsid w:val="001E52D7"/>
    <w:rsid w:val="002020D1"/>
    <w:rsid w:val="00241FCD"/>
    <w:rsid w:val="0024313F"/>
    <w:rsid w:val="00243B75"/>
    <w:rsid w:val="00274B31"/>
    <w:rsid w:val="00282AC6"/>
    <w:rsid w:val="00286BC3"/>
    <w:rsid w:val="002B30DC"/>
    <w:rsid w:val="002C6C8B"/>
    <w:rsid w:val="002D5F9B"/>
    <w:rsid w:val="002E149D"/>
    <w:rsid w:val="002E2FB2"/>
    <w:rsid w:val="00302B78"/>
    <w:rsid w:val="00305ECA"/>
    <w:rsid w:val="00313A81"/>
    <w:rsid w:val="00317F8A"/>
    <w:rsid w:val="0032166E"/>
    <w:rsid w:val="00336DA1"/>
    <w:rsid w:val="00336FCA"/>
    <w:rsid w:val="003527D4"/>
    <w:rsid w:val="003556F7"/>
    <w:rsid w:val="00360409"/>
    <w:rsid w:val="00367533"/>
    <w:rsid w:val="003B4BD7"/>
    <w:rsid w:val="003C467A"/>
    <w:rsid w:val="003E7E0D"/>
    <w:rsid w:val="003F01B9"/>
    <w:rsid w:val="003F061D"/>
    <w:rsid w:val="003F58FC"/>
    <w:rsid w:val="00434664"/>
    <w:rsid w:val="004444E1"/>
    <w:rsid w:val="0046615E"/>
    <w:rsid w:val="00471635"/>
    <w:rsid w:val="004721B2"/>
    <w:rsid w:val="004C2EA7"/>
    <w:rsid w:val="005068A2"/>
    <w:rsid w:val="0051660C"/>
    <w:rsid w:val="00516C2C"/>
    <w:rsid w:val="005259E3"/>
    <w:rsid w:val="00533757"/>
    <w:rsid w:val="00541B6B"/>
    <w:rsid w:val="005479BD"/>
    <w:rsid w:val="00552AB7"/>
    <w:rsid w:val="00557810"/>
    <w:rsid w:val="00564382"/>
    <w:rsid w:val="00576307"/>
    <w:rsid w:val="00581ED8"/>
    <w:rsid w:val="0058618F"/>
    <w:rsid w:val="00586A9E"/>
    <w:rsid w:val="00592B4E"/>
    <w:rsid w:val="005C2A3F"/>
    <w:rsid w:val="005C31DA"/>
    <w:rsid w:val="005D1169"/>
    <w:rsid w:val="005D13EF"/>
    <w:rsid w:val="005D7C47"/>
    <w:rsid w:val="005E387D"/>
    <w:rsid w:val="005E61FC"/>
    <w:rsid w:val="005F567E"/>
    <w:rsid w:val="00611A47"/>
    <w:rsid w:val="00623FC6"/>
    <w:rsid w:val="00626E2C"/>
    <w:rsid w:val="0067426D"/>
    <w:rsid w:val="00674C03"/>
    <w:rsid w:val="00683FFB"/>
    <w:rsid w:val="00687EAC"/>
    <w:rsid w:val="006A3854"/>
    <w:rsid w:val="006B318E"/>
    <w:rsid w:val="006E32D5"/>
    <w:rsid w:val="006F59A7"/>
    <w:rsid w:val="00700D8E"/>
    <w:rsid w:val="00770A49"/>
    <w:rsid w:val="00797E8E"/>
    <w:rsid w:val="007A0485"/>
    <w:rsid w:val="007B23DA"/>
    <w:rsid w:val="007D5F84"/>
    <w:rsid w:val="007F4E81"/>
    <w:rsid w:val="007F62D0"/>
    <w:rsid w:val="00803FBD"/>
    <w:rsid w:val="0080578B"/>
    <w:rsid w:val="008113D7"/>
    <w:rsid w:val="00846F35"/>
    <w:rsid w:val="00866C2B"/>
    <w:rsid w:val="00872474"/>
    <w:rsid w:val="00874937"/>
    <w:rsid w:val="00884DA1"/>
    <w:rsid w:val="00891327"/>
    <w:rsid w:val="008A313C"/>
    <w:rsid w:val="008A486A"/>
    <w:rsid w:val="008A6740"/>
    <w:rsid w:val="008A67AA"/>
    <w:rsid w:val="008B4CA6"/>
    <w:rsid w:val="008B72DA"/>
    <w:rsid w:val="008C0A3C"/>
    <w:rsid w:val="008C7DCD"/>
    <w:rsid w:val="008F248F"/>
    <w:rsid w:val="009041B2"/>
    <w:rsid w:val="00923818"/>
    <w:rsid w:val="00970E02"/>
    <w:rsid w:val="009723DC"/>
    <w:rsid w:val="009748C2"/>
    <w:rsid w:val="00983175"/>
    <w:rsid w:val="009930FE"/>
    <w:rsid w:val="009C598E"/>
    <w:rsid w:val="009C7263"/>
    <w:rsid w:val="00A00E1E"/>
    <w:rsid w:val="00A17A0C"/>
    <w:rsid w:val="00A303B0"/>
    <w:rsid w:val="00A5247D"/>
    <w:rsid w:val="00A54FF5"/>
    <w:rsid w:val="00A61D09"/>
    <w:rsid w:val="00A774B7"/>
    <w:rsid w:val="00A82DAE"/>
    <w:rsid w:val="00A9001F"/>
    <w:rsid w:val="00A90B5E"/>
    <w:rsid w:val="00A94692"/>
    <w:rsid w:val="00AA28CD"/>
    <w:rsid w:val="00AB4B43"/>
    <w:rsid w:val="00AB5474"/>
    <w:rsid w:val="00AC2F90"/>
    <w:rsid w:val="00AD0618"/>
    <w:rsid w:val="00AF0480"/>
    <w:rsid w:val="00AF1C15"/>
    <w:rsid w:val="00AF1E28"/>
    <w:rsid w:val="00B02F09"/>
    <w:rsid w:val="00B4311E"/>
    <w:rsid w:val="00B52834"/>
    <w:rsid w:val="00B830B5"/>
    <w:rsid w:val="00B9125C"/>
    <w:rsid w:val="00B94FF8"/>
    <w:rsid w:val="00BA1AC2"/>
    <w:rsid w:val="00BB4DA2"/>
    <w:rsid w:val="00BB63A3"/>
    <w:rsid w:val="00BC1AB7"/>
    <w:rsid w:val="00BD3823"/>
    <w:rsid w:val="00BF03D0"/>
    <w:rsid w:val="00C00E11"/>
    <w:rsid w:val="00C1053F"/>
    <w:rsid w:val="00C15C45"/>
    <w:rsid w:val="00C51625"/>
    <w:rsid w:val="00C866CB"/>
    <w:rsid w:val="00CA5D80"/>
    <w:rsid w:val="00CD78A8"/>
    <w:rsid w:val="00CF4650"/>
    <w:rsid w:val="00D16776"/>
    <w:rsid w:val="00D32E39"/>
    <w:rsid w:val="00D629BB"/>
    <w:rsid w:val="00D756F3"/>
    <w:rsid w:val="00D86AB8"/>
    <w:rsid w:val="00DA2261"/>
    <w:rsid w:val="00DA5203"/>
    <w:rsid w:val="00DB169B"/>
    <w:rsid w:val="00DB54A1"/>
    <w:rsid w:val="00DB670D"/>
    <w:rsid w:val="00DC15A0"/>
    <w:rsid w:val="00DC18FB"/>
    <w:rsid w:val="00DC5156"/>
    <w:rsid w:val="00E03433"/>
    <w:rsid w:val="00E1451E"/>
    <w:rsid w:val="00E16D3E"/>
    <w:rsid w:val="00E40FEE"/>
    <w:rsid w:val="00E46DE7"/>
    <w:rsid w:val="00E55BED"/>
    <w:rsid w:val="00E60C86"/>
    <w:rsid w:val="00E61A9E"/>
    <w:rsid w:val="00E62BFE"/>
    <w:rsid w:val="00E94841"/>
    <w:rsid w:val="00EA0BBB"/>
    <w:rsid w:val="00EA333E"/>
    <w:rsid w:val="00EA3602"/>
    <w:rsid w:val="00EA3C58"/>
    <w:rsid w:val="00EA58A5"/>
    <w:rsid w:val="00EE47CC"/>
    <w:rsid w:val="00EF3CC8"/>
    <w:rsid w:val="00F174A4"/>
    <w:rsid w:val="00F243D8"/>
    <w:rsid w:val="00F34344"/>
    <w:rsid w:val="00F55848"/>
    <w:rsid w:val="00F57CB5"/>
    <w:rsid w:val="00F96E7C"/>
    <w:rsid w:val="00FC7CAD"/>
    <w:rsid w:val="00FD4B24"/>
    <w:rsid w:val="00FD6C44"/>
    <w:rsid w:val="00FF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F97C401"/>
  <w15:docId w15:val="{F62ACD6E-D49F-42F7-9CBA-832A19D8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E0D"/>
    <w:pPr>
      <w:ind w:leftChars="400" w:left="840"/>
    </w:pPr>
  </w:style>
  <w:style w:type="table" w:styleId="a4">
    <w:name w:val="Table Grid"/>
    <w:basedOn w:val="a1"/>
    <w:uiPriority w:val="59"/>
    <w:rsid w:val="0090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1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1D09"/>
    <w:rPr>
      <w:rFonts w:asciiTheme="majorHAnsi" w:eastAsiaTheme="majorEastAsia" w:hAnsiTheme="majorHAnsi" w:cstheme="majorBidi"/>
      <w:sz w:val="18"/>
      <w:szCs w:val="18"/>
    </w:rPr>
  </w:style>
  <w:style w:type="paragraph" w:styleId="a7">
    <w:name w:val="header"/>
    <w:basedOn w:val="a"/>
    <w:link w:val="a8"/>
    <w:uiPriority w:val="99"/>
    <w:unhideWhenUsed/>
    <w:rsid w:val="00313A81"/>
    <w:pPr>
      <w:tabs>
        <w:tab w:val="center" w:pos="4252"/>
        <w:tab w:val="right" w:pos="8504"/>
      </w:tabs>
      <w:snapToGrid w:val="0"/>
    </w:pPr>
  </w:style>
  <w:style w:type="character" w:customStyle="1" w:styleId="a8">
    <w:name w:val="ヘッダー (文字)"/>
    <w:basedOn w:val="a0"/>
    <w:link w:val="a7"/>
    <w:uiPriority w:val="99"/>
    <w:rsid w:val="00313A81"/>
  </w:style>
  <w:style w:type="paragraph" w:styleId="a9">
    <w:name w:val="footer"/>
    <w:basedOn w:val="a"/>
    <w:link w:val="aa"/>
    <w:uiPriority w:val="99"/>
    <w:unhideWhenUsed/>
    <w:rsid w:val="00313A81"/>
    <w:pPr>
      <w:tabs>
        <w:tab w:val="center" w:pos="4252"/>
        <w:tab w:val="right" w:pos="8504"/>
      </w:tabs>
      <w:snapToGrid w:val="0"/>
    </w:pPr>
  </w:style>
  <w:style w:type="character" w:customStyle="1" w:styleId="aa">
    <w:name w:val="フッター (文字)"/>
    <w:basedOn w:val="a0"/>
    <w:link w:val="a9"/>
    <w:uiPriority w:val="99"/>
    <w:rsid w:val="00313A81"/>
  </w:style>
  <w:style w:type="paragraph" w:styleId="ab">
    <w:name w:val="Date"/>
    <w:basedOn w:val="a"/>
    <w:next w:val="a"/>
    <w:link w:val="ac"/>
    <w:uiPriority w:val="99"/>
    <w:semiHidden/>
    <w:unhideWhenUsed/>
    <w:rsid w:val="00E40FEE"/>
  </w:style>
  <w:style w:type="character" w:customStyle="1" w:styleId="ac">
    <w:name w:val="日付 (文字)"/>
    <w:basedOn w:val="a0"/>
    <w:link w:val="ab"/>
    <w:uiPriority w:val="99"/>
    <w:semiHidden/>
    <w:rsid w:val="00E4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fmmotcom-minnapc</cp:lastModifiedBy>
  <cp:revision>2</cp:revision>
  <cp:lastPrinted>2020-10-19T07:06:00Z</cp:lastPrinted>
  <dcterms:created xsi:type="dcterms:W3CDTF">2022-04-27T09:49:00Z</dcterms:created>
  <dcterms:modified xsi:type="dcterms:W3CDTF">2022-04-27T09:49:00Z</dcterms:modified>
</cp:coreProperties>
</file>